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496" w:rsidRDefault="003063F1">
      <w:pPr>
        <w:spacing w:line="520" w:lineRule="exact"/>
        <w:jc w:val="center"/>
        <w:rPr>
          <w:rFonts w:ascii="方正小标宋_GBK" w:eastAsia="方正小标宋_GBK"/>
          <w:b/>
          <w:bCs/>
          <w:sz w:val="32"/>
          <w:szCs w:val="32"/>
        </w:rPr>
      </w:pPr>
      <w:r w:rsidRPr="002C1D68">
        <w:rPr>
          <w:rFonts w:ascii="方正小标宋_GBK" w:eastAsia="方正小标宋_GBK" w:hint="eastAsia"/>
          <w:b/>
          <w:bCs/>
          <w:sz w:val="32"/>
          <w:szCs w:val="32"/>
        </w:rPr>
        <w:t>山东特殊教育职业学院</w:t>
      </w:r>
      <w:r w:rsidRPr="002C1D68">
        <w:rPr>
          <w:rFonts w:ascii="方正小标宋_GBK" w:eastAsia="方正小标宋_GBK"/>
          <w:b/>
          <w:bCs/>
          <w:sz w:val="32"/>
          <w:szCs w:val="32"/>
        </w:rPr>
        <w:t>20</w:t>
      </w:r>
      <w:r w:rsidRPr="002C1D68">
        <w:rPr>
          <w:rFonts w:ascii="方正小标宋_GBK" w:eastAsia="方正小标宋_GBK" w:hint="eastAsia"/>
          <w:b/>
          <w:bCs/>
          <w:sz w:val="32"/>
          <w:szCs w:val="32"/>
        </w:rPr>
        <w:t>20年单独招生</w:t>
      </w:r>
    </w:p>
    <w:p w:rsidR="00B00084" w:rsidRDefault="003063F1">
      <w:pPr>
        <w:spacing w:line="520" w:lineRule="exact"/>
        <w:jc w:val="center"/>
        <w:rPr>
          <w:rFonts w:ascii="方正小标宋_GBK" w:eastAsia="方正小标宋_GBK"/>
          <w:b/>
          <w:bCs/>
          <w:sz w:val="32"/>
          <w:szCs w:val="32"/>
        </w:rPr>
      </w:pPr>
      <w:r w:rsidRPr="002C1D68">
        <w:rPr>
          <w:rFonts w:ascii="方正小标宋_GBK" w:eastAsia="方正小标宋_GBK" w:hint="eastAsia"/>
          <w:b/>
          <w:bCs/>
          <w:sz w:val="32"/>
          <w:szCs w:val="32"/>
        </w:rPr>
        <w:t>工艺美术品设计、</w:t>
      </w:r>
      <w:r w:rsidR="00B00084">
        <w:rPr>
          <w:rFonts w:ascii="方正小标宋_GBK" w:eastAsia="方正小标宋_GBK"/>
          <w:b/>
          <w:bCs/>
          <w:sz w:val="32"/>
          <w:szCs w:val="32"/>
        </w:rPr>
        <w:t>文物修复与保护</w:t>
      </w:r>
      <w:r w:rsidR="00B00084">
        <w:rPr>
          <w:rFonts w:ascii="方正小标宋_GBK" w:eastAsia="方正小标宋_GBK" w:hint="eastAsia"/>
          <w:b/>
          <w:bCs/>
          <w:sz w:val="32"/>
          <w:szCs w:val="32"/>
        </w:rPr>
        <w:t>、</w:t>
      </w:r>
      <w:r w:rsidRPr="002C1D68">
        <w:rPr>
          <w:rFonts w:ascii="方正小标宋_GBK" w:eastAsia="方正小标宋_GBK" w:hint="eastAsia"/>
          <w:b/>
          <w:bCs/>
          <w:sz w:val="32"/>
          <w:szCs w:val="32"/>
        </w:rPr>
        <w:t>服装设计与工艺</w:t>
      </w:r>
      <w:r w:rsidR="005E31A4">
        <w:rPr>
          <w:rFonts w:ascii="方正小标宋_GBK" w:eastAsia="方正小标宋_GBK" w:hint="eastAsia"/>
          <w:b/>
          <w:bCs/>
          <w:sz w:val="32"/>
          <w:szCs w:val="32"/>
        </w:rPr>
        <w:t>、</w:t>
      </w:r>
      <w:r w:rsidR="00B00084">
        <w:rPr>
          <w:rFonts w:ascii="方正小标宋_GBK" w:eastAsia="方正小标宋_GBK" w:hint="eastAsia"/>
          <w:b/>
          <w:bCs/>
          <w:sz w:val="32"/>
          <w:szCs w:val="32"/>
        </w:rPr>
        <w:t>计算机</w:t>
      </w:r>
      <w:r w:rsidR="00B00084">
        <w:rPr>
          <w:rFonts w:ascii="方正小标宋_GBK" w:eastAsia="方正小标宋_GBK"/>
          <w:b/>
          <w:bCs/>
          <w:sz w:val="32"/>
          <w:szCs w:val="32"/>
        </w:rPr>
        <w:t>应用技术（</w:t>
      </w:r>
      <w:r w:rsidR="00B00084">
        <w:rPr>
          <w:rFonts w:ascii="方正小标宋_GBK" w:eastAsia="方正小标宋_GBK" w:hint="eastAsia"/>
          <w:b/>
          <w:bCs/>
          <w:sz w:val="32"/>
          <w:szCs w:val="32"/>
        </w:rPr>
        <w:t>数字</w:t>
      </w:r>
      <w:r w:rsidR="00B00084">
        <w:rPr>
          <w:rFonts w:ascii="方正小标宋_GBK" w:eastAsia="方正小标宋_GBK"/>
          <w:b/>
          <w:bCs/>
          <w:sz w:val="32"/>
          <w:szCs w:val="32"/>
        </w:rPr>
        <w:t>艺术设计）</w:t>
      </w:r>
      <w:r w:rsidR="005E31A4">
        <w:rPr>
          <w:rFonts w:ascii="方正小标宋_GBK" w:eastAsia="方正小标宋_GBK" w:hint="eastAsia"/>
          <w:b/>
          <w:bCs/>
          <w:sz w:val="32"/>
          <w:szCs w:val="32"/>
        </w:rPr>
        <w:t>专业</w:t>
      </w:r>
      <w:r w:rsidRPr="002C1D68">
        <w:rPr>
          <w:rFonts w:ascii="方正小标宋_GBK" w:eastAsia="方正小标宋_GBK" w:hint="eastAsia"/>
          <w:b/>
          <w:bCs/>
          <w:sz w:val="32"/>
          <w:szCs w:val="32"/>
        </w:rPr>
        <w:t>《色彩基础》考试大纲</w:t>
      </w:r>
    </w:p>
    <w:p w:rsidR="004462E8" w:rsidRPr="002C1D68" w:rsidRDefault="003063F1">
      <w:pPr>
        <w:spacing w:line="520" w:lineRule="exact"/>
        <w:jc w:val="center"/>
        <w:rPr>
          <w:rStyle w:val="a6"/>
          <w:rFonts w:ascii="仿宋" w:eastAsia="仿宋" w:hAnsi="仿宋" w:cs="仿宋"/>
          <w:b w:val="0"/>
          <w:bCs/>
          <w:shd w:val="clear" w:color="auto" w:fill="FFFFFF"/>
        </w:rPr>
      </w:pPr>
      <w:bookmarkStart w:id="0" w:name="_GoBack"/>
      <w:bookmarkEnd w:id="0"/>
      <w:r w:rsidRPr="002C1D68">
        <w:rPr>
          <w:rFonts w:ascii="方正小标宋_GBK" w:eastAsia="方正小标宋_GBK" w:hint="eastAsia"/>
          <w:b/>
          <w:bCs/>
          <w:sz w:val="32"/>
          <w:szCs w:val="32"/>
        </w:rPr>
        <w:t>（三年制专科）</w:t>
      </w:r>
    </w:p>
    <w:p w:rsidR="004462E8" w:rsidRDefault="003063F1" w:rsidP="002C1D68">
      <w:pPr>
        <w:pStyle w:val="a5"/>
        <w:shd w:val="clear" w:color="auto" w:fill="FFFFFF"/>
        <w:spacing w:beforeLines="100" w:before="312" w:beforeAutospacing="0" w:after="0" w:afterAutospacing="0" w:line="560" w:lineRule="exact"/>
        <w:ind w:firstLineChars="200" w:firstLine="562"/>
        <w:rPr>
          <w:rStyle w:val="a6"/>
          <w:rFonts w:cs="宋体"/>
          <w:sz w:val="28"/>
          <w:szCs w:val="28"/>
          <w:shd w:val="clear" w:color="auto" w:fill="FFFFFF"/>
        </w:rPr>
      </w:pPr>
      <w:r>
        <w:rPr>
          <w:rStyle w:val="a6"/>
          <w:rFonts w:cs="宋体" w:hint="eastAsia"/>
          <w:sz w:val="28"/>
          <w:szCs w:val="28"/>
          <w:shd w:val="clear" w:color="auto" w:fill="FFFFFF"/>
        </w:rPr>
        <w:t>一、考试要求</w:t>
      </w:r>
    </w:p>
    <w:p w:rsidR="004462E8" w:rsidRDefault="003063F1" w:rsidP="002C1D68">
      <w:pPr>
        <w:pStyle w:val="a5"/>
        <w:shd w:val="clear" w:color="auto" w:fill="FFFFFF"/>
        <w:spacing w:before="0" w:beforeAutospacing="0" w:after="0" w:afterAutospacing="0" w:line="560" w:lineRule="exact"/>
        <w:rPr>
          <w:rStyle w:val="a6"/>
          <w:rFonts w:ascii="仿宋" w:eastAsia="仿宋" w:hAnsi="仿宋" w:cs="宋体"/>
          <w:b w:val="0"/>
          <w:sz w:val="28"/>
          <w:szCs w:val="28"/>
          <w:shd w:val="clear" w:color="auto" w:fill="FFFFFF"/>
        </w:rPr>
      </w:pPr>
      <w:r>
        <w:rPr>
          <w:rStyle w:val="a6"/>
          <w:rFonts w:cs="宋体"/>
          <w:sz w:val="28"/>
          <w:szCs w:val="28"/>
          <w:shd w:val="clear" w:color="auto" w:fill="FFFFFF"/>
        </w:rPr>
        <w:t xml:space="preserve">    </w:t>
      </w:r>
      <w:r>
        <w:rPr>
          <w:rStyle w:val="a6"/>
          <w:rFonts w:cs="宋体" w:hint="eastAsia"/>
          <w:sz w:val="28"/>
          <w:szCs w:val="28"/>
          <w:shd w:val="clear" w:color="auto" w:fill="FFFFFF"/>
        </w:rPr>
        <w:t>（一）</w:t>
      </w:r>
      <w:r>
        <w:rPr>
          <w:rFonts w:ascii="仿宋_GB2312" w:eastAsia="仿宋_GB2312" w:hint="eastAsia"/>
          <w:b/>
          <w:sz w:val="28"/>
          <w:szCs w:val="28"/>
        </w:rPr>
        <w:t>知识要求</w:t>
      </w:r>
    </w:p>
    <w:p w:rsidR="004462E8" w:rsidRPr="002C1D68" w:rsidRDefault="003063F1" w:rsidP="002C1D68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560"/>
        <w:rPr>
          <w:rFonts w:ascii="仿宋_GB2312" w:eastAsia="仿宋_GB2312"/>
          <w:bCs/>
          <w:sz w:val="28"/>
          <w:szCs w:val="28"/>
        </w:rPr>
      </w:pPr>
      <w:r w:rsidRPr="002C1D68">
        <w:rPr>
          <w:rFonts w:ascii="仿宋_GB2312" w:eastAsia="仿宋_GB2312" w:hint="eastAsia"/>
          <w:bCs/>
          <w:sz w:val="28"/>
          <w:szCs w:val="28"/>
        </w:rPr>
        <w:t>1.构图恰当，形体比例准确。</w:t>
      </w:r>
    </w:p>
    <w:p w:rsidR="004462E8" w:rsidRPr="002C1D68" w:rsidRDefault="003063F1" w:rsidP="002C1D68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560"/>
        <w:rPr>
          <w:rFonts w:ascii="仿宋_GB2312" w:eastAsia="仿宋_GB2312"/>
          <w:bCs/>
          <w:sz w:val="28"/>
          <w:szCs w:val="28"/>
        </w:rPr>
      </w:pPr>
      <w:r w:rsidRPr="002C1D68">
        <w:rPr>
          <w:rFonts w:ascii="仿宋_GB2312" w:eastAsia="仿宋_GB2312" w:hint="eastAsia"/>
          <w:bCs/>
          <w:sz w:val="28"/>
          <w:szCs w:val="28"/>
        </w:rPr>
        <w:t>主体物位置摆放恰当；各物体相互的间隔距离、疏密关系与形体比例适宜。</w:t>
      </w:r>
    </w:p>
    <w:p w:rsidR="004462E8" w:rsidRPr="002C1D68" w:rsidRDefault="003063F1" w:rsidP="002C1D68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560"/>
        <w:rPr>
          <w:rFonts w:ascii="仿宋_GB2312" w:eastAsia="仿宋_GB2312"/>
          <w:bCs/>
          <w:sz w:val="28"/>
          <w:szCs w:val="28"/>
        </w:rPr>
      </w:pPr>
      <w:r w:rsidRPr="002C1D68">
        <w:rPr>
          <w:rFonts w:ascii="仿宋_GB2312" w:eastAsia="仿宋_GB2312" w:hint="eastAsia"/>
          <w:bCs/>
          <w:sz w:val="28"/>
          <w:szCs w:val="28"/>
        </w:rPr>
        <w:t>2.色彩关系明确，整体色调和谐，画面符合色彩一般规律。</w:t>
      </w:r>
    </w:p>
    <w:p w:rsidR="004462E8" w:rsidRPr="002C1D68" w:rsidRDefault="003063F1" w:rsidP="002C1D68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560"/>
        <w:rPr>
          <w:rFonts w:ascii="仿宋_GB2312" w:eastAsia="仿宋_GB2312"/>
          <w:bCs/>
          <w:sz w:val="28"/>
          <w:szCs w:val="28"/>
        </w:rPr>
      </w:pPr>
      <w:r w:rsidRPr="002C1D68">
        <w:rPr>
          <w:rFonts w:ascii="仿宋_GB2312" w:eastAsia="仿宋_GB2312" w:hint="eastAsia"/>
          <w:bCs/>
          <w:sz w:val="28"/>
          <w:szCs w:val="28"/>
        </w:rPr>
        <w:t>色调明确统一，能够处理好色相、色度</w:t>
      </w:r>
      <w:r w:rsidRPr="002C1D68">
        <w:rPr>
          <w:rFonts w:ascii="仿宋_GB2312" w:eastAsia="仿宋_GB2312"/>
          <w:bCs/>
          <w:sz w:val="28"/>
          <w:szCs w:val="28"/>
        </w:rPr>
        <w:t>(</w:t>
      </w:r>
      <w:r w:rsidRPr="002C1D68">
        <w:rPr>
          <w:rFonts w:ascii="仿宋_GB2312" w:eastAsia="仿宋_GB2312" w:hint="eastAsia"/>
          <w:bCs/>
          <w:sz w:val="28"/>
          <w:szCs w:val="28"/>
        </w:rPr>
        <w:t>明度、纯度</w:t>
      </w:r>
      <w:r w:rsidRPr="002C1D68">
        <w:rPr>
          <w:rFonts w:ascii="仿宋_GB2312" w:eastAsia="仿宋_GB2312"/>
          <w:bCs/>
          <w:sz w:val="28"/>
          <w:szCs w:val="28"/>
        </w:rPr>
        <w:t>)</w:t>
      </w:r>
      <w:r w:rsidRPr="002C1D68">
        <w:rPr>
          <w:rFonts w:ascii="仿宋_GB2312" w:eastAsia="仿宋_GB2312" w:hint="eastAsia"/>
          <w:bCs/>
          <w:sz w:val="28"/>
          <w:szCs w:val="28"/>
        </w:rPr>
        <w:t>、色性</w:t>
      </w:r>
      <w:r w:rsidRPr="002C1D68">
        <w:rPr>
          <w:rFonts w:ascii="仿宋_GB2312" w:eastAsia="仿宋_GB2312"/>
          <w:bCs/>
          <w:sz w:val="28"/>
          <w:szCs w:val="28"/>
        </w:rPr>
        <w:t>(</w:t>
      </w:r>
      <w:r w:rsidRPr="002C1D68">
        <w:rPr>
          <w:rFonts w:ascii="仿宋_GB2312" w:eastAsia="仿宋_GB2312" w:hint="eastAsia"/>
          <w:bCs/>
          <w:sz w:val="28"/>
          <w:szCs w:val="28"/>
        </w:rPr>
        <w:t>冷暖</w:t>
      </w:r>
      <w:r w:rsidRPr="002C1D68">
        <w:rPr>
          <w:rFonts w:ascii="仿宋_GB2312" w:eastAsia="仿宋_GB2312"/>
          <w:bCs/>
          <w:sz w:val="28"/>
          <w:szCs w:val="28"/>
        </w:rPr>
        <w:t>)</w:t>
      </w:r>
      <w:r w:rsidRPr="002C1D68">
        <w:rPr>
          <w:rFonts w:ascii="仿宋_GB2312" w:eastAsia="仿宋_GB2312" w:hint="eastAsia"/>
          <w:bCs/>
          <w:sz w:val="28"/>
          <w:szCs w:val="28"/>
        </w:rPr>
        <w:t>的关系，和谐而富有变化。要求：画面大块的色彩如背景、衬布、主体物，要有合适的色彩总倾向；画面色调既要统一又要有微妙的变化；如要求画冷色调，不要只用蓝色，可利用各种冷灰色和补色的变化，画出和谐之美。</w:t>
      </w:r>
    </w:p>
    <w:p w:rsidR="004462E8" w:rsidRPr="002C1D68" w:rsidRDefault="003063F1" w:rsidP="002C1D68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560"/>
        <w:rPr>
          <w:rFonts w:ascii="仿宋_GB2312" w:eastAsia="仿宋_GB2312"/>
          <w:bCs/>
          <w:sz w:val="28"/>
          <w:szCs w:val="28"/>
        </w:rPr>
      </w:pPr>
      <w:r w:rsidRPr="002C1D68">
        <w:rPr>
          <w:rFonts w:ascii="仿宋_GB2312" w:eastAsia="仿宋_GB2312" w:hint="eastAsia"/>
          <w:bCs/>
          <w:sz w:val="28"/>
          <w:szCs w:val="28"/>
        </w:rPr>
        <w:t>3.色彩造型准确。</w:t>
      </w:r>
    </w:p>
    <w:p w:rsidR="004462E8" w:rsidRPr="002C1D68" w:rsidRDefault="003063F1" w:rsidP="002C1D68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560"/>
        <w:rPr>
          <w:rFonts w:ascii="仿宋_GB2312" w:eastAsia="仿宋_GB2312"/>
          <w:bCs/>
          <w:sz w:val="28"/>
          <w:szCs w:val="28"/>
        </w:rPr>
      </w:pPr>
      <w:r w:rsidRPr="002C1D68">
        <w:rPr>
          <w:rFonts w:ascii="仿宋_GB2312" w:eastAsia="仿宋_GB2312" w:hint="eastAsia"/>
          <w:bCs/>
          <w:sz w:val="28"/>
          <w:szCs w:val="28"/>
        </w:rPr>
        <w:t>色彩中的造型虽不需素描中的细腻与严谨，但必须相对准确，而且要更简练更概括，体现形体的立体感和空间感。要求：利用色彩关系，对主要物体进行重点深入刻画，以表现各物体处于特定光线和特定空间中的真实性；用笔触塑造与刻画物体结构和体积感；对物体关键部位，如罐口、瓶口、杯口、盘子边缘、苹果的</w:t>
      </w:r>
      <w:proofErr w:type="gramStart"/>
      <w:r w:rsidRPr="002C1D68">
        <w:rPr>
          <w:rFonts w:ascii="仿宋_GB2312" w:eastAsia="仿宋_GB2312" w:hint="eastAsia"/>
          <w:bCs/>
          <w:sz w:val="28"/>
          <w:szCs w:val="28"/>
        </w:rPr>
        <w:t>凹</w:t>
      </w:r>
      <w:proofErr w:type="gramEnd"/>
      <w:r w:rsidRPr="002C1D68">
        <w:rPr>
          <w:rFonts w:ascii="仿宋_GB2312" w:eastAsia="仿宋_GB2312" w:hint="eastAsia"/>
          <w:bCs/>
          <w:sz w:val="28"/>
          <w:szCs w:val="28"/>
        </w:rPr>
        <w:t>口以及衬布</w:t>
      </w:r>
      <w:proofErr w:type="gramStart"/>
      <w:r w:rsidRPr="002C1D68">
        <w:rPr>
          <w:rFonts w:ascii="仿宋_GB2312" w:eastAsia="仿宋_GB2312" w:hint="eastAsia"/>
          <w:bCs/>
          <w:sz w:val="28"/>
          <w:szCs w:val="28"/>
        </w:rPr>
        <w:t>的裙皱等</w:t>
      </w:r>
      <w:proofErr w:type="gramEnd"/>
      <w:r w:rsidRPr="002C1D68">
        <w:rPr>
          <w:rFonts w:ascii="仿宋_GB2312" w:eastAsia="仿宋_GB2312" w:hint="eastAsia"/>
          <w:bCs/>
          <w:sz w:val="28"/>
          <w:szCs w:val="28"/>
        </w:rPr>
        <w:t>进行细节刻画，使画面达到更为完善和精到。</w:t>
      </w:r>
    </w:p>
    <w:p w:rsidR="004462E8" w:rsidRPr="002C1D68" w:rsidRDefault="003063F1" w:rsidP="002C1D68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560"/>
        <w:rPr>
          <w:rFonts w:ascii="仿宋_GB2312" w:eastAsia="仿宋_GB2312"/>
          <w:bCs/>
          <w:sz w:val="28"/>
          <w:szCs w:val="28"/>
        </w:rPr>
      </w:pPr>
      <w:r w:rsidRPr="002C1D68">
        <w:rPr>
          <w:rFonts w:ascii="仿宋_GB2312" w:eastAsia="仿宋_GB2312" w:hint="eastAsia"/>
          <w:bCs/>
          <w:sz w:val="28"/>
          <w:szCs w:val="28"/>
        </w:rPr>
        <w:t>4.空间感、质感的表现。</w:t>
      </w:r>
    </w:p>
    <w:p w:rsidR="004462E8" w:rsidRPr="002C1D68" w:rsidRDefault="003063F1" w:rsidP="002C1D68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560"/>
        <w:rPr>
          <w:rFonts w:ascii="仿宋_GB2312" w:eastAsia="仿宋_GB2312"/>
          <w:bCs/>
          <w:sz w:val="28"/>
          <w:szCs w:val="28"/>
        </w:rPr>
      </w:pPr>
      <w:r w:rsidRPr="002C1D68">
        <w:rPr>
          <w:rFonts w:ascii="仿宋_GB2312" w:eastAsia="仿宋_GB2312" w:hint="eastAsia"/>
          <w:bCs/>
          <w:sz w:val="28"/>
          <w:szCs w:val="28"/>
        </w:rPr>
        <w:lastRenderedPageBreak/>
        <w:t>空间感在构图时就要有所体现，比如衬布布纹的走向，物体的透视关系等。质感指表现不同材质的物体所用的表现方法，如金属，玻璃制品，瓷器，陶器以及水果蔬菜等。</w:t>
      </w:r>
    </w:p>
    <w:p w:rsidR="004462E8" w:rsidRDefault="003063F1" w:rsidP="002C1D68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562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（二）能力要求</w:t>
      </w:r>
    </w:p>
    <w:p w:rsidR="004462E8" w:rsidRPr="002C1D68" w:rsidRDefault="003063F1" w:rsidP="002C1D68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560"/>
        <w:rPr>
          <w:rStyle w:val="a6"/>
          <w:rFonts w:ascii="仿宋" w:eastAsia="仿宋" w:hAnsi="仿宋" w:cs="仿宋"/>
          <w:b w:val="0"/>
          <w:bCs/>
          <w:sz w:val="28"/>
          <w:szCs w:val="28"/>
        </w:rPr>
      </w:pPr>
      <w:r w:rsidRPr="002C1D68">
        <w:rPr>
          <w:rStyle w:val="a6"/>
          <w:rFonts w:ascii="仿宋" w:eastAsia="仿宋" w:hAnsi="仿宋" w:cs="仿宋" w:hint="eastAsia"/>
          <w:b w:val="0"/>
          <w:bCs/>
          <w:sz w:val="28"/>
          <w:szCs w:val="28"/>
        </w:rPr>
        <w:t>色彩基础主要考查考生对色彩的感受、认识和色彩技法表现能力。</w:t>
      </w:r>
    </w:p>
    <w:p w:rsidR="004462E8" w:rsidRDefault="003063F1" w:rsidP="002C1D68">
      <w:pPr>
        <w:pStyle w:val="a5"/>
        <w:shd w:val="clear" w:color="auto" w:fill="FFFFFF"/>
        <w:spacing w:before="0" w:beforeAutospacing="0" w:after="0" w:afterAutospacing="0" w:line="560" w:lineRule="exact"/>
        <w:ind w:firstLine="480"/>
        <w:rPr>
          <w:rStyle w:val="a6"/>
          <w:rFonts w:cs="宋体"/>
          <w:sz w:val="28"/>
          <w:szCs w:val="28"/>
        </w:rPr>
      </w:pPr>
      <w:r>
        <w:rPr>
          <w:rStyle w:val="a6"/>
          <w:rFonts w:cs="宋体" w:hint="eastAsia"/>
          <w:sz w:val="28"/>
          <w:szCs w:val="28"/>
        </w:rPr>
        <w:t>二、考试形式与评价结构</w:t>
      </w:r>
    </w:p>
    <w:p w:rsidR="004462E8" w:rsidRPr="002C1D68" w:rsidRDefault="003063F1" w:rsidP="002C1D68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560"/>
        <w:rPr>
          <w:rStyle w:val="a6"/>
          <w:rFonts w:ascii="仿宋" w:eastAsia="仿宋" w:hAnsi="仿宋" w:cs="仿宋"/>
          <w:b w:val="0"/>
          <w:bCs/>
          <w:sz w:val="28"/>
          <w:szCs w:val="28"/>
        </w:rPr>
      </w:pPr>
      <w:r w:rsidRPr="002C1D68">
        <w:rPr>
          <w:rStyle w:val="a6"/>
          <w:rFonts w:ascii="仿宋" w:eastAsia="仿宋" w:hAnsi="仿宋" w:cs="仿宋" w:hint="eastAsia"/>
          <w:b w:val="0"/>
          <w:bCs/>
          <w:sz w:val="28"/>
          <w:szCs w:val="28"/>
        </w:rPr>
        <w:t>色彩基础科目一般采用静物绘画方式进行考查。考试以文字命题结合图形图片素材的方式，选取不同的日常生活用品、水果、食品、衬布完成一幅色彩作品。</w:t>
      </w:r>
    </w:p>
    <w:p w:rsidR="004462E8" w:rsidRPr="002C1D68" w:rsidRDefault="003063F1" w:rsidP="002C1D68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560"/>
        <w:rPr>
          <w:rStyle w:val="a6"/>
          <w:rFonts w:ascii="仿宋" w:eastAsia="仿宋" w:hAnsi="仿宋" w:cs="仿宋"/>
          <w:b w:val="0"/>
          <w:bCs/>
          <w:sz w:val="28"/>
          <w:szCs w:val="28"/>
        </w:rPr>
      </w:pPr>
      <w:r w:rsidRPr="002C1D68">
        <w:rPr>
          <w:rStyle w:val="a6"/>
          <w:rFonts w:ascii="仿宋" w:eastAsia="仿宋" w:hAnsi="仿宋" w:cs="仿宋" w:hint="eastAsia"/>
          <w:b w:val="0"/>
          <w:bCs/>
          <w:sz w:val="28"/>
          <w:szCs w:val="28"/>
        </w:rPr>
        <w:t>评判标准：</w:t>
      </w:r>
    </w:p>
    <w:p w:rsidR="004462E8" w:rsidRPr="002C1D68" w:rsidRDefault="002C1D68" w:rsidP="002C1D68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560"/>
        <w:rPr>
          <w:rStyle w:val="a6"/>
          <w:rFonts w:ascii="仿宋" w:eastAsia="仿宋" w:hAnsi="仿宋" w:cs="仿宋"/>
          <w:b w:val="0"/>
          <w:bCs/>
          <w:sz w:val="28"/>
          <w:szCs w:val="28"/>
        </w:rPr>
      </w:pPr>
      <w:r>
        <w:rPr>
          <w:rStyle w:val="a6"/>
          <w:rFonts w:ascii="仿宋" w:eastAsia="仿宋" w:hAnsi="仿宋" w:cs="仿宋" w:hint="eastAsia"/>
          <w:b w:val="0"/>
          <w:bCs/>
          <w:sz w:val="28"/>
          <w:szCs w:val="28"/>
        </w:rPr>
        <w:t>1</w:t>
      </w:r>
      <w:r>
        <w:rPr>
          <w:rStyle w:val="a6"/>
          <w:rFonts w:ascii="仿宋" w:eastAsia="仿宋" w:hAnsi="仿宋" w:cs="仿宋"/>
          <w:b w:val="0"/>
          <w:bCs/>
          <w:sz w:val="28"/>
          <w:szCs w:val="28"/>
        </w:rPr>
        <w:t>.</w:t>
      </w:r>
      <w:r w:rsidR="003063F1" w:rsidRPr="002C1D68">
        <w:rPr>
          <w:rStyle w:val="a6"/>
          <w:rFonts w:ascii="仿宋" w:eastAsia="仿宋" w:hAnsi="仿宋" w:cs="仿宋" w:hint="eastAsia"/>
          <w:b w:val="0"/>
          <w:bCs/>
          <w:sz w:val="28"/>
          <w:szCs w:val="28"/>
        </w:rPr>
        <w:t>色调明确，色彩关系协调富于变化，体现良好的色彩意识和组织能力（约占40</w:t>
      </w:r>
      <w:r w:rsidR="003063F1" w:rsidRPr="002C1D68">
        <w:rPr>
          <w:rStyle w:val="a6"/>
          <w:rFonts w:ascii="仿宋" w:eastAsia="仿宋" w:hAnsi="仿宋" w:cs="仿宋"/>
          <w:b w:val="0"/>
          <w:bCs/>
          <w:sz w:val="28"/>
          <w:szCs w:val="28"/>
        </w:rPr>
        <w:t>%</w:t>
      </w:r>
      <w:r w:rsidR="003063F1" w:rsidRPr="002C1D68">
        <w:rPr>
          <w:rStyle w:val="a6"/>
          <w:rFonts w:ascii="仿宋" w:eastAsia="仿宋" w:hAnsi="仿宋" w:cs="仿宋" w:hint="eastAsia"/>
          <w:b w:val="0"/>
          <w:bCs/>
          <w:sz w:val="28"/>
          <w:szCs w:val="28"/>
        </w:rPr>
        <w:t>）；</w:t>
      </w:r>
    </w:p>
    <w:p w:rsidR="004462E8" w:rsidRPr="002C1D68" w:rsidRDefault="002C1D68" w:rsidP="002C1D68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560"/>
        <w:rPr>
          <w:rStyle w:val="a6"/>
          <w:rFonts w:ascii="仿宋" w:eastAsia="仿宋" w:hAnsi="仿宋" w:cs="仿宋"/>
          <w:b w:val="0"/>
          <w:bCs/>
          <w:sz w:val="28"/>
          <w:szCs w:val="28"/>
        </w:rPr>
      </w:pPr>
      <w:r>
        <w:rPr>
          <w:rStyle w:val="a6"/>
          <w:rFonts w:ascii="仿宋" w:eastAsia="仿宋" w:hAnsi="仿宋" w:cs="仿宋" w:hint="eastAsia"/>
          <w:b w:val="0"/>
          <w:bCs/>
          <w:sz w:val="28"/>
          <w:szCs w:val="28"/>
        </w:rPr>
        <w:t>2</w:t>
      </w:r>
      <w:r>
        <w:rPr>
          <w:rStyle w:val="a6"/>
          <w:rFonts w:ascii="仿宋" w:eastAsia="仿宋" w:hAnsi="仿宋" w:cs="仿宋"/>
          <w:b w:val="0"/>
          <w:bCs/>
          <w:sz w:val="28"/>
          <w:szCs w:val="28"/>
        </w:rPr>
        <w:t>.</w:t>
      </w:r>
      <w:r w:rsidR="003063F1" w:rsidRPr="002C1D68">
        <w:rPr>
          <w:rStyle w:val="a6"/>
          <w:rFonts w:ascii="仿宋" w:eastAsia="仿宋" w:hAnsi="仿宋" w:cs="仿宋" w:hint="eastAsia"/>
          <w:b w:val="0"/>
          <w:bCs/>
          <w:sz w:val="28"/>
          <w:szCs w:val="28"/>
        </w:rPr>
        <w:t>空间规划与表达明确，形体组合与塑造突出（约占30</w:t>
      </w:r>
      <w:r w:rsidR="003063F1" w:rsidRPr="002C1D68">
        <w:rPr>
          <w:rStyle w:val="a6"/>
          <w:rFonts w:ascii="仿宋" w:eastAsia="仿宋" w:hAnsi="仿宋" w:cs="仿宋"/>
          <w:b w:val="0"/>
          <w:bCs/>
          <w:sz w:val="28"/>
          <w:szCs w:val="28"/>
        </w:rPr>
        <w:t>%</w:t>
      </w:r>
      <w:r w:rsidR="003063F1" w:rsidRPr="002C1D68">
        <w:rPr>
          <w:rStyle w:val="a6"/>
          <w:rFonts w:ascii="仿宋" w:eastAsia="仿宋" w:hAnsi="仿宋" w:cs="仿宋" w:hint="eastAsia"/>
          <w:b w:val="0"/>
          <w:bCs/>
          <w:sz w:val="28"/>
          <w:szCs w:val="28"/>
        </w:rPr>
        <w:t>）；</w:t>
      </w:r>
    </w:p>
    <w:p w:rsidR="004462E8" w:rsidRPr="002C1D68" w:rsidRDefault="002C1D68" w:rsidP="002C1D68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560"/>
        <w:rPr>
          <w:rStyle w:val="a6"/>
          <w:rFonts w:ascii="仿宋" w:eastAsia="仿宋" w:hAnsi="仿宋" w:cs="仿宋"/>
          <w:b w:val="0"/>
          <w:bCs/>
          <w:sz w:val="28"/>
          <w:szCs w:val="28"/>
        </w:rPr>
      </w:pPr>
      <w:r>
        <w:rPr>
          <w:rStyle w:val="a6"/>
          <w:rFonts w:ascii="仿宋" w:eastAsia="仿宋" w:hAnsi="仿宋" w:cs="仿宋" w:hint="eastAsia"/>
          <w:b w:val="0"/>
          <w:bCs/>
          <w:sz w:val="28"/>
          <w:szCs w:val="28"/>
        </w:rPr>
        <w:t>3</w:t>
      </w:r>
      <w:r>
        <w:rPr>
          <w:rStyle w:val="a6"/>
          <w:rFonts w:ascii="仿宋" w:eastAsia="仿宋" w:hAnsi="仿宋" w:cs="仿宋"/>
          <w:b w:val="0"/>
          <w:bCs/>
          <w:sz w:val="28"/>
          <w:szCs w:val="28"/>
        </w:rPr>
        <w:t>.</w:t>
      </w:r>
      <w:r w:rsidR="003063F1" w:rsidRPr="002C1D68">
        <w:rPr>
          <w:rStyle w:val="a6"/>
          <w:rFonts w:ascii="仿宋" w:eastAsia="仿宋" w:hAnsi="仿宋" w:cs="仿宋" w:hint="eastAsia"/>
          <w:b w:val="0"/>
          <w:bCs/>
          <w:sz w:val="28"/>
          <w:szCs w:val="28"/>
        </w:rPr>
        <w:t>色彩表现技法多样、丰富且得当，有一定的艺术表现力（约占30</w:t>
      </w:r>
      <w:r w:rsidR="003063F1" w:rsidRPr="002C1D68">
        <w:rPr>
          <w:rStyle w:val="a6"/>
          <w:rFonts w:ascii="仿宋" w:eastAsia="仿宋" w:hAnsi="仿宋" w:cs="仿宋"/>
          <w:b w:val="0"/>
          <w:bCs/>
          <w:sz w:val="28"/>
          <w:szCs w:val="28"/>
        </w:rPr>
        <w:t>%</w:t>
      </w:r>
      <w:r w:rsidR="003063F1" w:rsidRPr="002C1D68">
        <w:rPr>
          <w:rStyle w:val="a6"/>
          <w:rFonts w:ascii="仿宋" w:eastAsia="仿宋" w:hAnsi="仿宋" w:cs="仿宋" w:hint="eastAsia"/>
          <w:b w:val="0"/>
          <w:bCs/>
          <w:sz w:val="28"/>
          <w:szCs w:val="28"/>
        </w:rPr>
        <w:t>）。</w:t>
      </w:r>
    </w:p>
    <w:p w:rsidR="004462E8" w:rsidRDefault="003063F1" w:rsidP="002C1D68">
      <w:pPr>
        <w:pStyle w:val="a5"/>
        <w:shd w:val="clear" w:color="auto" w:fill="FFFFFF"/>
        <w:spacing w:before="0" w:beforeAutospacing="0" w:after="0" w:afterAutospacing="0" w:line="560" w:lineRule="exact"/>
        <w:ind w:firstLineChars="147" w:firstLine="413"/>
        <w:rPr>
          <w:rStyle w:val="a6"/>
          <w:rFonts w:ascii="仿宋" w:eastAsia="仿宋" w:hAnsi="仿宋" w:cs="仿宋"/>
          <w:b w:val="0"/>
          <w:bCs/>
        </w:rPr>
      </w:pPr>
      <w:r>
        <w:rPr>
          <w:rStyle w:val="a6"/>
          <w:rFonts w:cs="宋体" w:hint="eastAsia"/>
          <w:sz w:val="28"/>
          <w:szCs w:val="28"/>
        </w:rPr>
        <w:t>三、考试用具及要求</w:t>
      </w:r>
    </w:p>
    <w:p w:rsidR="004462E8" w:rsidRPr="002C1D68" w:rsidRDefault="003063F1" w:rsidP="002C1D68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560"/>
        <w:rPr>
          <w:rStyle w:val="a6"/>
          <w:rFonts w:ascii="仿宋" w:eastAsia="仿宋" w:hAnsi="仿宋" w:cs="仿宋"/>
          <w:b w:val="0"/>
          <w:bCs/>
          <w:sz w:val="28"/>
          <w:szCs w:val="28"/>
        </w:rPr>
      </w:pPr>
      <w:r w:rsidRPr="002C1D68">
        <w:rPr>
          <w:rStyle w:val="a6"/>
          <w:rFonts w:ascii="仿宋" w:eastAsia="仿宋" w:hAnsi="仿宋" w:cs="仿宋" w:hint="eastAsia"/>
          <w:b w:val="0"/>
          <w:bCs/>
          <w:sz w:val="28"/>
          <w:szCs w:val="28"/>
        </w:rPr>
        <w:t>（一）考试用纸。考试用纸为4开专用素描纸，由考点统一向考生提供。</w:t>
      </w:r>
    </w:p>
    <w:p w:rsidR="004462E8" w:rsidRPr="002C1D68" w:rsidRDefault="003063F1" w:rsidP="002C1D68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560"/>
        <w:rPr>
          <w:rStyle w:val="a6"/>
          <w:rFonts w:ascii="仿宋" w:eastAsia="仿宋" w:hAnsi="仿宋" w:cs="仿宋"/>
          <w:b w:val="0"/>
          <w:bCs/>
          <w:sz w:val="28"/>
          <w:szCs w:val="28"/>
        </w:rPr>
      </w:pPr>
      <w:r w:rsidRPr="002C1D68">
        <w:rPr>
          <w:rStyle w:val="a6"/>
          <w:rFonts w:ascii="仿宋" w:eastAsia="仿宋" w:hAnsi="仿宋" w:cs="仿宋" w:hint="eastAsia"/>
          <w:b w:val="0"/>
          <w:bCs/>
          <w:sz w:val="28"/>
          <w:szCs w:val="28"/>
        </w:rPr>
        <w:t>（二）其他用具。考试用笔、画板、画架及相关用具由考生自备。</w:t>
      </w:r>
    </w:p>
    <w:p w:rsidR="004462E8" w:rsidRPr="002C1D68" w:rsidRDefault="003063F1" w:rsidP="002C1D68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560"/>
        <w:rPr>
          <w:rStyle w:val="a6"/>
          <w:rFonts w:ascii="仿宋" w:eastAsia="仿宋" w:hAnsi="仿宋" w:cs="仿宋"/>
          <w:b w:val="0"/>
          <w:bCs/>
          <w:sz w:val="28"/>
          <w:szCs w:val="28"/>
        </w:rPr>
      </w:pPr>
      <w:r w:rsidRPr="002C1D68">
        <w:rPr>
          <w:rStyle w:val="a6"/>
          <w:rFonts w:ascii="仿宋" w:eastAsia="仿宋" w:hAnsi="仿宋" w:cs="仿宋" w:hint="eastAsia"/>
          <w:b w:val="0"/>
          <w:bCs/>
          <w:sz w:val="28"/>
          <w:szCs w:val="28"/>
        </w:rPr>
        <w:t>（三）考试要求。卷面上不得喷洒</w:t>
      </w:r>
      <w:proofErr w:type="gramStart"/>
      <w:r w:rsidRPr="002C1D68">
        <w:rPr>
          <w:rStyle w:val="a6"/>
          <w:rFonts w:ascii="仿宋" w:eastAsia="仿宋" w:hAnsi="仿宋" w:cs="仿宋" w:hint="eastAsia"/>
          <w:b w:val="0"/>
          <w:bCs/>
          <w:sz w:val="28"/>
          <w:szCs w:val="28"/>
        </w:rPr>
        <w:t>任何定画液体</w:t>
      </w:r>
      <w:proofErr w:type="gramEnd"/>
      <w:r w:rsidRPr="002C1D68">
        <w:rPr>
          <w:rStyle w:val="a6"/>
          <w:rFonts w:ascii="仿宋" w:eastAsia="仿宋" w:hAnsi="仿宋" w:cs="仿宋" w:hint="eastAsia"/>
          <w:b w:val="0"/>
          <w:bCs/>
          <w:sz w:val="28"/>
          <w:szCs w:val="28"/>
        </w:rPr>
        <w:t>，不得污染、损坏不干胶考生信息条上的条形码和其他信息，不得携带任何参考资料和有记忆功能的电子产品进入考场，答题区域以外不得作画、污染、标记。其他要求按考场规则执行。</w:t>
      </w:r>
    </w:p>
    <w:p w:rsidR="004462E8" w:rsidRDefault="003063F1" w:rsidP="002C1D68">
      <w:pPr>
        <w:pStyle w:val="a5"/>
        <w:shd w:val="clear" w:color="auto" w:fill="FFFFFF"/>
        <w:spacing w:before="0" w:beforeAutospacing="0" w:after="0" w:afterAutospacing="0" w:line="560" w:lineRule="exact"/>
        <w:ind w:firstLineChars="147" w:firstLine="413"/>
        <w:rPr>
          <w:rStyle w:val="a6"/>
          <w:rFonts w:ascii="仿宋" w:eastAsia="仿宋" w:hAnsi="仿宋" w:cs="仿宋"/>
          <w:b w:val="0"/>
          <w:bCs/>
        </w:rPr>
      </w:pPr>
      <w:r>
        <w:rPr>
          <w:rStyle w:val="a6"/>
          <w:rFonts w:cs="宋体" w:hint="eastAsia"/>
          <w:sz w:val="28"/>
          <w:szCs w:val="28"/>
        </w:rPr>
        <w:t>四、考试时间</w:t>
      </w:r>
    </w:p>
    <w:p w:rsidR="004462E8" w:rsidRPr="002C1D68" w:rsidRDefault="003063F1" w:rsidP="002C1D68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560"/>
        <w:rPr>
          <w:rStyle w:val="a6"/>
          <w:rFonts w:cs="宋体"/>
          <w:sz w:val="28"/>
          <w:szCs w:val="28"/>
          <w:shd w:val="clear" w:color="auto" w:fill="FFFFFF"/>
        </w:rPr>
      </w:pPr>
      <w:r w:rsidRPr="002C1D68">
        <w:rPr>
          <w:rStyle w:val="a6"/>
          <w:rFonts w:ascii="仿宋" w:eastAsia="仿宋" w:hAnsi="仿宋" w:cs="仿宋" w:hint="eastAsia"/>
          <w:b w:val="0"/>
          <w:bCs/>
          <w:sz w:val="28"/>
          <w:szCs w:val="28"/>
        </w:rPr>
        <w:t>色彩基础考试用时为120分钟。</w:t>
      </w:r>
    </w:p>
    <w:p w:rsidR="004462E8" w:rsidRDefault="004462E8">
      <w:pPr>
        <w:pStyle w:val="a5"/>
        <w:shd w:val="clear" w:color="auto" w:fill="FFFFFF"/>
        <w:spacing w:before="0" w:beforeAutospacing="0" w:after="0" w:afterAutospacing="0" w:line="360" w:lineRule="auto"/>
        <w:rPr>
          <w:rStyle w:val="a6"/>
          <w:rFonts w:cs="宋体"/>
          <w:shd w:val="clear" w:color="auto" w:fill="FFFFFF"/>
        </w:rPr>
      </w:pPr>
    </w:p>
    <w:sectPr w:rsidR="004462E8">
      <w:footerReference w:type="default" r:id="rId7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706C" w:rsidRDefault="0013706C">
      <w:r>
        <w:separator/>
      </w:r>
    </w:p>
  </w:endnote>
  <w:endnote w:type="continuationSeparator" w:id="0">
    <w:p w:rsidR="0013706C" w:rsidRDefault="00137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2E8" w:rsidRDefault="003063F1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B00084" w:rsidRPr="00B00084">
      <w:rPr>
        <w:noProof/>
        <w:lang w:val="zh-CN"/>
      </w:rPr>
      <w:t>3</w:t>
    </w:r>
    <w:r>
      <w:fldChar w:fldCharType="end"/>
    </w:r>
  </w:p>
  <w:p w:rsidR="004462E8" w:rsidRDefault="004462E8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706C" w:rsidRDefault="0013706C">
      <w:r>
        <w:separator/>
      </w:r>
    </w:p>
  </w:footnote>
  <w:footnote w:type="continuationSeparator" w:id="0">
    <w:p w:rsidR="0013706C" w:rsidRDefault="001370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6945A21"/>
    <w:rsid w:val="00005ABC"/>
    <w:rsid w:val="00082F70"/>
    <w:rsid w:val="000E7A15"/>
    <w:rsid w:val="00100C9F"/>
    <w:rsid w:val="00120C64"/>
    <w:rsid w:val="0013706C"/>
    <w:rsid w:val="0020263C"/>
    <w:rsid w:val="002C1D68"/>
    <w:rsid w:val="003063F1"/>
    <w:rsid w:val="00373AAF"/>
    <w:rsid w:val="003D61FD"/>
    <w:rsid w:val="0041213D"/>
    <w:rsid w:val="00446194"/>
    <w:rsid w:val="004462E8"/>
    <w:rsid w:val="004B7C75"/>
    <w:rsid w:val="005239E8"/>
    <w:rsid w:val="00545537"/>
    <w:rsid w:val="00551AB2"/>
    <w:rsid w:val="00593C88"/>
    <w:rsid w:val="005E31A4"/>
    <w:rsid w:val="00646790"/>
    <w:rsid w:val="006F1885"/>
    <w:rsid w:val="00712C4C"/>
    <w:rsid w:val="00720E8E"/>
    <w:rsid w:val="00755FF6"/>
    <w:rsid w:val="007564AA"/>
    <w:rsid w:val="00772A15"/>
    <w:rsid w:val="007A5DCD"/>
    <w:rsid w:val="007B4E0E"/>
    <w:rsid w:val="0081148A"/>
    <w:rsid w:val="00824BB0"/>
    <w:rsid w:val="00891CF6"/>
    <w:rsid w:val="0089425A"/>
    <w:rsid w:val="0092534F"/>
    <w:rsid w:val="00936CCE"/>
    <w:rsid w:val="009E6C9C"/>
    <w:rsid w:val="00A030C6"/>
    <w:rsid w:val="00A12794"/>
    <w:rsid w:val="00A742C5"/>
    <w:rsid w:val="00B00084"/>
    <w:rsid w:val="00B25451"/>
    <w:rsid w:val="00B35496"/>
    <w:rsid w:val="00B94057"/>
    <w:rsid w:val="00BD0363"/>
    <w:rsid w:val="00C01C84"/>
    <w:rsid w:val="00C21B00"/>
    <w:rsid w:val="00C27933"/>
    <w:rsid w:val="00CE3EA6"/>
    <w:rsid w:val="00D0497B"/>
    <w:rsid w:val="00D8450C"/>
    <w:rsid w:val="00D87BD0"/>
    <w:rsid w:val="00E80D0D"/>
    <w:rsid w:val="00E85A28"/>
    <w:rsid w:val="00EA15C5"/>
    <w:rsid w:val="00F87F10"/>
    <w:rsid w:val="00FC5331"/>
    <w:rsid w:val="00FC7812"/>
    <w:rsid w:val="00FF5FBA"/>
    <w:rsid w:val="01DC4107"/>
    <w:rsid w:val="02791912"/>
    <w:rsid w:val="04BF2742"/>
    <w:rsid w:val="051D294E"/>
    <w:rsid w:val="059E1668"/>
    <w:rsid w:val="0D933A7A"/>
    <w:rsid w:val="0ECF37A4"/>
    <w:rsid w:val="12550033"/>
    <w:rsid w:val="13B273DF"/>
    <w:rsid w:val="14614A1B"/>
    <w:rsid w:val="1DC773ED"/>
    <w:rsid w:val="1EC63E96"/>
    <w:rsid w:val="1FA20746"/>
    <w:rsid w:val="1FD827BA"/>
    <w:rsid w:val="209A1FD9"/>
    <w:rsid w:val="214A490F"/>
    <w:rsid w:val="22D611D1"/>
    <w:rsid w:val="23313526"/>
    <w:rsid w:val="23526EA2"/>
    <w:rsid w:val="24F26E81"/>
    <w:rsid w:val="24FC2FE6"/>
    <w:rsid w:val="29DA2FB9"/>
    <w:rsid w:val="2C80474D"/>
    <w:rsid w:val="2C98132E"/>
    <w:rsid w:val="2D5B0B8F"/>
    <w:rsid w:val="2DFF75F5"/>
    <w:rsid w:val="306C1C3A"/>
    <w:rsid w:val="338C25F1"/>
    <w:rsid w:val="33CE7210"/>
    <w:rsid w:val="35975C88"/>
    <w:rsid w:val="36A95F01"/>
    <w:rsid w:val="3A5E5C34"/>
    <w:rsid w:val="3CA3113C"/>
    <w:rsid w:val="3D7660B4"/>
    <w:rsid w:val="3E7E70D5"/>
    <w:rsid w:val="41F847CC"/>
    <w:rsid w:val="42347A95"/>
    <w:rsid w:val="42FF49F6"/>
    <w:rsid w:val="44592D5D"/>
    <w:rsid w:val="469A31C6"/>
    <w:rsid w:val="51EC6C21"/>
    <w:rsid w:val="5B36759B"/>
    <w:rsid w:val="5D134FC7"/>
    <w:rsid w:val="5D977EEC"/>
    <w:rsid w:val="62F167BB"/>
    <w:rsid w:val="643F0B4A"/>
    <w:rsid w:val="64947D17"/>
    <w:rsid w:val="65981737"/>
    <w:rsid w:val="67092E37"/>
    <w:rsid w:val="676C5591"/>
    <w:rsid w:val="67FD069C"/>
    <w:rsid w:val="687249F4"/>
    <w:rsid w:val="6ABA0A87"/>
    <w:rsid w:val="71404D31"/>
    <w:rsid w:val="762417AC"/>
    <w:rsid w:val="76945A21"/>
    <w:rsid w:val="774F287C"/>
    <w:rsid w:val="77F53087"/>
    <w:rsid w:val="7931608C"/>
    <w:rsid w:val="7A1479EE"/>
    <w:rsid w:val="7AF66B70"/>
    <w:rsid w:val="7B5E66A9"/>
    <w:rsid w:val="7CAA08AA"/>
    <w:rsid w:val="7D5F7B7A"/>
    <w:rsid w:val="7E506A62"/>
    <w:rsid w:val="7FAF5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2CE7B300-6A90-4E8B-BAFC-6A025DEED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mn-Mong-C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Strong"/>
    <w:uiPriority w:val="99"/>
    <w:qFormat/>
    <w:locked/>
    <w:rPr>
      <w:rFonts w:cs="Times New Roman"/>
      <w:b/>
    </w:rPr>
  </w:style>
  <w:style w:type="character" w:customStyle="1" w:styleId="Char0">
    <w:name w:val="页眉 Char"/>
    <w:link w:val="a4"/>
    <w:uiPriority w:val="99"/>
    <w:qFormat/>
    <w:locked/>
    <w:rPr>
      <w:rFonts w:cs="Times New Roman"/>
      <w:kern w:val="2"/>
      <w:sz w:val="18"/>
    </w:rPr>
  </w:style>
  <w:style w:type="character" w:customStyle="1" w:styleId="Char">
    <w:name w:val="页脚 Char"/>
    <w:link w:val="a3"/>
    <w:uiPriority w:val="99"/>
    <w:qFormat/>
    <w:locked/>
    <w:rPr>
      <w:rFonts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150</Words>
  <Characters>859</Characters>
  <Application>Microsoft Office Word</Application>
  <DocSecurity>0</DocSecurity>
  <Lines>7</Lines>
  <Paragraphs>2</Paragraphs>
  <ScaleCrop>false</ScaleCrop>
  <Company>Sky123.Org</Company>
  <LinksUpToDate>false</LinksUpToDate>
  <CharactersWithSpaces>1007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山东特殊教育职业学院</dc:title>
  <dc:creator>lenovo</dc:creator>
  <cp:lastModifiedBy>user</cp:lastModifiedBy>
  <cp:revision>5</cp:revision>
  <dcterms:created xsi:type="dcterms:W3CDTF">2019-12-06T07:31:00Z</dcterms:created>
  <dcterms:modified xsi:type="dcterms:W3CDTF">2019-12-10T00:55:00Z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2052-11.1.0.9209</vt:lpwstr>
  </property>
</Properties>
</file>